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B3A6B"/>
          <w:sz w:val="36"/>
          <w:szCs w:val="36"/>
        </w:rPr>
        <w:t xml:space="preserve">AfterSchoolTracker.com</w:t>
      </w:r>
    </w:p>
    <w:p>
      <w:pPr>
        <w:spacing w:after="60"/>
        <w:jc w:val="center"/>
      </w:pPr>
      <w:r>
        <w:rPr>
          <w:b/>
          <w:bCs/>
          <w:sz w:val="28"/>
          <w:szCs w:val="28"/>
        </w:rPr>
        <w:t xml:space="preserve">E-Sign Consent &amp; PIN Authorization Agreement</w:t>
      </w:r>
    </w:p>
    <w:p>
      <w:pPr>
        <w:spacing w:after="60"/>
        <w:jc w:val="center"/>
      </w:pPr>
      <w:r>
        <w:rPr>
          <w:color w:val="555555"/>
          <w:sz w:val="18"/>
          <w:szCs w:val="18"/>
        </w:rPr>
        <w:t xml:space="preserve">State: California  |  Effective: April 6, 2026</w:t>
      </w:r>
    </w:p>
    <w:p>
      <w:pPr>
        <w:spacing w:after="300"/>
        <w:jc w:val="center"/>
      </w:pPr>
      <w:r>
        <w:rPr>
          <w:i/>
          <w:iCs/>
          <w:color w:val="555555"/>
          <w:sz w:val="18"/>
          <w:szCs w:val="18"/>
        </w:rPr>
        <w:t xml:space="preserve">Document Type: Electronic Signature Authorization</w:t>
      </w:r>
    </w:p>
    <w:p>
      <w:pPr>
        <w:pBdr>
          <w:bottom w:val="single" w:color="1B3A6B" w:sz="4" w:space="1"/>
        </w:pBdr>
        <w:spacing w:after="200"/>
      </w:pPr>
      <w:r>
        <w:t xml:space="preserve"/>
      </w:r>
    </w:p>
    <w:p>
      <w:pPr>
        <w:pBdr>
          <w:left w:val="single" w:color="FFC107" w:sz="12" w:space="4"/>
        </w:pBdr>
        <w:shd w:fill="FFF3CD" w:val="clear"/>
        <w:spacing w:after="240"/>
      </w:pPr>
      <w:r>
        <w:rPr>
          <w:b/>
          <w:bCs/>
          <w:sz w:val="20"/>
          <w:szCs w:val="20"/>
        </w:rPr>
        <w:t xml:space="preserve">IMPORTANT: Please read this document carefully. By accepting, you agree that your 6-digit PIN constitutes a legally binding electronic signature for child check-in, check-out, and associated billing.</w:t>
      </w:r>
    </w:p>
    <w:p>
      <w:pPr>
        <w:pStyle w:val="Heading2"/>
      </w:pPr>
      <w:r>
        <w:rPr>
          <w:b/>
          <w:bCs/>
          <w:color w:val="1B3A6B"/>
          <w:sz w:val="26"/>
          <w:szCs w:val="26"/>
        </w:rPr>
        <w:t xml:space="preserve">1. Legal Framework</w:t>
      </w:r>
    </w:p>
    <w:p>
      <w:pPr>
        <w:spacing w:after="120"/>
      </w:pPr>
      <w:r>
        <w:rPr>
          <w:sz w:val="20"/>
          <w:szCs w:val="20"/>
        </w:rPr>
        <w:t xml:space="preserve">This E-Sign Consent is entered into under the Federal Electronic Signatures in Global and National Commerce Act (ESIGN Act, 15 U.S.C. § 7001 et seq.), the Uniform Electronic Transactions Act as adopted in California (California Civil Code § 1633.1 et seq.), and California Health and Safety Code provisions applicable to child care records.</w:t>
      </w:r>
    </w:p>
    <w:p>
      <w:pPr>
        <w:spacing w:after="80"/>
      </w:pPr>
      <w:r>
        <w:t xml:space="preserve"/>
      </w:r>
    </w:p>
    <w:p>
      <w:pPr>
        <w:pStyle w:val="Heading2"/>
      </w:pPr>
      <w:r>
        <w:rPr>
          <w:b/>
          <w:bCs/>
          <w:color w:val="1B3A6B"/>
          <w:sz w:val="26"/>
          <w:szCs w:val="26"/>
        </w:rPr>
        <w:t xml:space="preserve">2. Consent to Use Electronic Records and Signatures</w:t>
      </w:r>
    </w:p>
    <w:p>
      <w:pPr>
        <w:spacing w:after="120"/>
      </w:pPr>
      <w:r>
        <w:rPr>
          <w:sz w:val="20"/>
          <w:szCs w:val="20"/>
        </w:rPr>
        <w:t xml:space="preserve">You consent to the use of electronic records and electronic signatures in connection with all services provided through AfterSchoolTracker.com. You agree that electronic signatures carry the same legal force as handwritten signatures for all purposes related to the use of this Platform.</w:t>
      </w:r>
    </w:p>
    <w:p>
      <w:pPr>
        <w:spacing w:after="80"/>
      </w:pPr>
      <w:r>
        <w:t xml:space="preserve"/>
      </w:r>
    </w:p>
    <w:p>
      <w:pPr>
        <w:pStyle w:val="Heading2"/>
      </w:pPr>
      <w:r>
        <w:rPr>
          <w:b/>
          <w:bCs/>
          <w:color w:val="1B3A6B"/>
          <w:sz w:val="26"/>
          <w:szCs w:val="26"/>
        </w:rPr>
        <w:t xml:space="preserve">3. PIN as Electronic Signature</w:t>
      </w:r>
    </w:p>
    <w:p>
      <w:pPr>
        <w:spacing w:after="120"/>
      </w:pPr>
      <w:r>
        <w:rPr>
          <w:sz w:val="20"/>
          <w:szCs w:val="20"/>
        </w:rPr>
        <w:t xml:space="preserve">Your 6-digit PIN ("PIN") functions as your personal electronic signature on the AfterSchoolTracker Platform. Each use of your PIN constitutes your electronic signature and represents your consent and authorization for the following actions:</w:t>
      </w:r>
    </w:p>
    <w:p>
      <w:pPr>
        <w:pStyle w:val="ListParagraph"/>
        <w:numPr>
          <w:ilvl w:val="0"/>
          <w:numId w:val="2"/>
        </w:numPr>
        <w:spacing w:after="80"/>
      </w:pPr>
      <w:r>
        <w:rPr>
          <w:sz w:val="20"/>
          <w:szCs w:val="20"/>
        </w:rPr>
        <w:t xml:space="preserve">Confirmation that the identified child is being checked into or out of a program session at the recorded date and time</w:t>
      </w:r>
    </w:p>
    <w:p>
      <w:pPr>
        <w:pStyle w:val="ListParagraph"/>
        <w:numPr>
          <w:ilvl w:val="0"/>
          <w:numId w:val="2"/>
        </w:numPr>
        <w:spacing w:after="80"/>
      </w:pPr>
      <w:r>
        <w:rPr>
          <w:sz w:val="20"/>
          <w:szCs w:val="20"/>
        </w:rPr>
        <w:t xml:space="preserve">Authorization for the Company to record the session timestamp and calculate any applicable charges based on the session duration</w:t>
      </w:r>
    </w:p>
    <w:p>
      <w:pPr>
        <w:pStyle w:val="ListParagraph"/>
        <w:numPr>
          <w:ilvl w:val="0"/>
          <w:numId w:val="2"/>
        </w:numPr>
        <w:spacing w:after="80"/>
      </w:pPr>
      <w:r>
        <w:rPr>
          <w:sz w:val="20"/>
          <w:szCs w:val="20"/>
        </w:rPr>
        <w:t xml:space="preserve">Acknowledgment that billing will commence upon PIN check-in and conclude upon PIN check-out</w:t>
      </w:r>
    </w:p>
    <w:p>
      <w:pPr>
        <w:pStyle w:val="ListParagraph"/>
        <w:numPr>
          <w:ilvl w:val="0"/>
          <w:numId w:val="2"/>
        </w:numPr>
        <w:spacing w:after="80"/>
      </w:pPr>
      <w:r>
        <w:rPr>
          <w:sz w:val="20"/>
          <w:szCs w:val="20"/>
        </w:rPr>
        <w:t xml:space="preserve">Agreement that the electronically recorded check-in/out time is accurate and binding for billing purposes</w:t>
      </w:r>
    </w:p>
    <w:p>
      <w:pPr>
        <w:pStyle w:val="ListParagraph"/>
        <w:numPr>
          <w:ilvl w:val="0"/>
          <w:numId w:val="2"/>
        </w:numPr>
        <w:spacing w:after="80"/>
      </w:pPr>
      <w:r>
        <w:rPr>
          <w:sz w:val="20"/>
          <w:szCs w:val="20"/>
        </w:rPr>
        <w:t xml:space="preserve">Authorization for the Company to charge your payment method on file for the session</w:t>
      </w:r>
    </w:p>
    <w:p>
      <w:pPr>
        <w:spacing w:after="80"/>
      </w:pPr>
      <w:r>
        <w:t xml:space="preserve"/>
      </w:r>
    </w:p>
    <w:p>
      <w:pPr>
        <w:pStyle w:val="Heading2"/>
      </w:pPr>
      <w:r>
        <w:rPr>
          <w:b/>
          <w:bCs/>
          <w:color w:val="1B3A6B"/>
          <w:sz w:val="26"/>
          <w:szCs w:val="26"/>
        </w:rPr>
        <w:t xml:space="preserve">4. PIN Security and Responsibility</w:t>
      </w:r>
    </w:p>
    <w:p>
      <w:pPr>
        <w:spacing w:after="120"/>
      </w:pPr>
      <w:r>
        <w:rPr>
          <w:sz w:val="20"/>
          <w:szCs w:val="20"/>
        </w:rPr>
        <w:t xml:space="preserve">Your PIN is personal and confidential. You are solely responsible for:</w:t>
      </w:r>
    </w:p>
    <w:p>
      <w:pPr>
        <w:pStyle w:val="ListParagraph"/>
        <w:numPr>
          <w:ilvl w:val="0"/>
          <w:numId w:val="2"/>
        </w:numPr>
        <w:spacing w:after="80"/>
      </w:pPr>
      <w:r>
        <w:rPr>
          <w:sz w:val="20"/>
          <w:szCs w:val="20"/>
        </w:rPr>
        <w:t xml:space="preserve">Keeping your PIN confidential and not sharing it with unauthorized individuals</w:t>
      </w:r>
    </w:p>
    <w:p>
      <w:pPr>
        <w:pStyle w:val="ListParagraph"/>
        <w:numPr>
          <w:ilvl w:val="0"/>
          <w:numId w:val="2"/>
        </w:numPr>
        <w:spacing w:after="80"/>
      </w:pPr>
      <w:r>
        <w:rPr>
          <w:sz w:val="20"/>
          <w:szCs w:val="20"/>
        </w:rPr>
        <w:t xml:space="preserve">All check-ins and check-outs performed using your PIN, whether performed by you or any person you have authorized</w:t>
      </w:r>
    </w:p>
    <w:p>
      <w:pPr>
        <w:pStyle w:val="ListParagraph"/>
        <w:numPr>
          <w:ilvl w:val="0"/>
          <w:numId w:val="2"/>
        </w:numPr>
        <w:spacing w:after="80"/>
      </w:pPr>
      <w:r>
        <w:rPr>
          <w:sz w:val="20"/>
          <w:szCs w:val="20"/>
        </w:rPr>
        <w:t xml:space="preserve">All charges resulting from PIN-initiated sessions</w:t>
      </w:r>
    </w:p>
    <w:p>
      <w:pPr>
        <w:pStyle w:val="ListParagraph"/>
        <w:numPr>
          <w:ilvl w:val="0"/>
          <w:numId w:val="2"/>
        </w:numPr>
        <w:spacing w:after="80"/>
      </w:pPr>
      <w:r>
        <w:rPr>
          <w:sz w:val="20"/>
          <w:szCs w:val="20"/>
        </w:rPr>
        <w:t xml:space="preserve">Promptly reporting any suspected unauthorized use of your PIN to support@afterschooltracker.com</w:t>
      </w:r>
    </w:p>
    <w:p>
      <w:pPr>
        <w:spacing w:after="120"/>
      </w:pPr>
      <w:r>
        <w:rPr>
          <w:sz w:val="20"/>
          <w:szCs w:val="20"/>
        </w:rPr>
        <w:t xml:space="preserve">The Company is entitled to rely on any use of your PIN as your authorized electronic signature. In the event of unauthorized use that you report promptly, the Company will investigate and may issue credits at its discretion.</w:t>
      </w:r>
    </w:p>
    <w:p>
      <w:pPr>
        <w:spacing w:after="80"/>
      </w:pPr>
      <w:r>
        <w:t xml:space="preserve"/>
      </w:r>
    </w:p>
    <w:p>
      <w:pPr>
        <w:pStyle w:val="Heading2"/>
      </w:pPr>
      <w:r>
        <w:rPr>
          <w:b/>
          <w:bCs/>
          <w:color w:val="1B3A6B"/>
          <w:sz w:val="26"/>
          <w:szCs w:val="26"/>
        </w:rPr>
        <w:t xml:space="preserve">5. PIN Creation and Management</w:t>
      </w:r>
    </w:p>
    <w:p>
      <w:pPr>
        <w:spacing w:after="120"/>
      </w:pPr>
      <w:r>
        <w:rPr>
          <w:sz w:val="20"/>
          <w:szCs w:val="20"/>
        </w:rPr>
        <w:t xml:space="preserve">Your PIN is created during the account setup process. You may change your PIN at any time through your account security settings. Upon changing your PIN, all prior PIN-based sessions remain valid and binding. You may not reuse a PIN that has been reported as compromised for a period of 90 days.</w:t>
      </w:r>
    </w:p>
    <w:p>
      <w:pPr>
        <w:spacing w:after="80"/>
      </w:pPr>
      <w:r>
        <w:t xml:space="preserve"/>
      </w:r>
    </w:p>
    <w:p>
      <w:pPr>
        <w:pStyle w:val="Heading2"/>
      </w:pPr>
      <w:r>
        <w:rPr>
          <w:b/>
          <w:bCs/>
          <w:color w:val="1B3A6B"/>
          <w:sz w:val="26"/>
          <w:szCs w:val="26"/>
        </w:rPr>
        <w:t xml:space="preserve">6. Hardware and Software Requirements</w:t>
      </w:r>
    </w:p>
    <w:p>
      <w:pPr>
        <w:spacing w:after="120"/>
      </w:pPr>
      <w:r>
        <w:rPr>
          <w:sz w:val="20"/>
          <w:szCs w:val="20"/>
        </w:rPr>
        <w:t xml:space="preserve">To use electronic records and signatures, you will need: a device with internet access (computer, smartphone, or tablet), a compatible web browser or the AfterSchoolTracker mobile application, and access to the numeric keypad at sign-in/sign-out kiosks. If you are unable to use electronic signatures, please contact support@afterschooltracker.com for assistance.</w:t>
      </w:r>
    </w:p>
    <w:p>
      <w:pPr>
        <w:spacing w:after="80"/>
      </w:pPr>
      <w:r>
        <w:t xml:space="preserve"/>
      </w:r>
    </w:p>
    <w:p>
      <w:pPr>
        <w:pStyle w:val="Heading2"/>
      </w:pPr>
      <w:r>
        <w:rPr>
          <w:b/>
          <w:bCs/>
          <w:color w:val="1B3A6B"/>
          <w:sz w:val="26"/>
          <w:szCs w:val="26"/>
        </w:rPr>
        <w:t xml:space="preserve">7. Right to Paper Copies</w:t>
      </w:r>
    </w:p>
    <w:p>
      <w:pPr>
        <w:spacing w:after="120"/>
      </w:pPr>
      <w:r>
        <w:rPr>
          <w:sz w:val="20"/>
          <w:szCs w:val="20"/>
        </w:rPr>
        <w:t xml:space="preserve">You have the right to receive paper copies of any electronic records generated in connection with your account. To request paper copies, contact support@afterschooltracker.com. A reasonable fee may be charged for physical copies.</w:t>
      </w:r>
    </w:p>
    <w:p>
      <w:pPr>
        <w:spacing w:after="80"/>
      </w:pPr>
      <w:r>
        <w:t xml:space="preserve"/>
      </w:r>
    </w:p>
    <w:p>
      <w:pPr>
        <w:pStyle w:val="Heading2"/>
      </w:pPr>
      <w:r>
        <w:rPr>
          <w:b/>
          <w:bCs/>
          <w:color w:val="1B3A6B"/>
          <w:sz w:val="26"/>
          <w:szCs w:val="26"/>
        </w:rPr>
        <w:t xml:space="preserve">8. Withdrawal of Consent</w:t>
      </w:r>
    </w:p>
    <w:p>
      <w:pPr>
        <w:spacing w:after="120"/>
      </w:pPr>
      <w:r>
        <w:rPr>
          <w:sz w:val="20"/>
          <w:szCs w:val="20"/>
        </w:rPr>
        <w:t xml:space="preserve">You may withdraw your consent to electronic records and signatures at any time by contacting support@afterschooltracker.com. Withdrawal of consent will require you to use alternative check-in procedures (if available) and may affect your ability to use certain features of the Platform. Withdrawal does not affect the validity of electronic transactions completed prior to withdrawal.</w:t>
      </w:r>
    </w:p>
    <w:p>
      <w:pPr>
        <w:spacing w:after="80"/>
      </w:pPr>
      <w:r>
        <w:t xml:space="preserve"/>
      </w:r>
    </w:p>
    <w:p>
      <w:pPr>
        <w:pStyle w:val="Heading2"/>
      </w:pPr>
      <w:r>
        <w:rPr>
          <w:b/>
          <w:bCs/>
          <w:color w:val="1B3A6B"/>
          <w:sz w:val="26"/>
          <w:szCs w:val="26"/>
        </w:rPr>
        <w:t xml:space="preserve">9. Record Retention</w:t>
      </w:r>
    </w:p>
    <w:p>
      <w:pPr>
        <w:spacing w:after="120"/>
      </w:pPr>
      <w:r>
        <w:rPr>
          <w:sz w:val="20"/>
          <w:szCs w:val="20"/>
        </w:rPr>
        <w:t xml:space="preserve">All electronically signed records, including check-in/out timestamps and billing records, are stored securely for a period of seven (7) years. You may access your records at any time through your account portal. Upon account termination, records are retained as required by applicable law.</w:t>
      </w:r>
    </w:p>
    <w:p>
      <w:pPr>
        <w:spacing w:after="80"/>
      </w:pPr>
      <w:r>
        <w:t xml:space="preserve"/>
      </w:r>
    </w:p>
    <w:p>
      <w:pPr>
        <w:pStyle w:val="Heading2"/>
      </w:pPr>
      <w:r>
        <w:rPr>
          <w:b/>
          <w:bCs/>
          <w:color w:val="1B3A6B"/>
          <w:sz w:val="26"/>
          <w:szCs w:val="26"/>
        </w:rPr>
        <w:t xml:space="preserve">10. Acknowledgment</w:t>
      </w:r>
    </w:p>
    <w:p>
      <w:pPr>
        <w:spacing w:after="120"/>
      </w:pPr>
      <w:r>
        <w:rPr>
          <w:sz w:val="20"/>
          <w:szCs w:val="20"/>
        </w:rPr>
        <w:t xml:space="preserve">BY CREATING YOUR PIN AND USING THE PLATFORM, YOU ACKNOWLEDGE THAT YOU HAVE READ, UNDERSTOOD, AND AGREE TO BE BOUND BY THIS E-SIGN CONSENT AND PIN AUTHORIZATION AGREEMENT. YOU AGREE THAT YOUR PIN CONSTITUTES A VALID ELECTRONIC SIGNATURE UNDER APPLICABLE FEDERAL AND STATE LAW.</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55555"/>
        <w:sz w:val="16"/>
        <w:szCs w:val="16"/>
      </w:rPr>
      <w:t xml:space="preserve">AfterSchoolTracker.com | California |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1B3A6B"/>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1B3A6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2026-04-06T18:18:51.861Z</dcterms:created>
  <dcterms:modified xsi:type="dcterms:W3CDTF">2026-04-06T18:18:51.861Z</dcterms:modified>
</cp:coreProperties>
</file>

<file path=docProps/custom.xml><?xml version="1.0" encoding="utf-8"?>
<Properties xmlns="http://schemas.openxmlformats.org/officeDocument/2006/custom-properties" xmlns:vt="http://schemas.openxmlformats.org/officeDocument/2006/docPropsVTypes"/>
</file>